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B3" w:rsidRDefault="0050466F" w:rsidP="00234A24">
      <w:pPr>
        <w:tabs>
          <w:tab w:val="left" w:pos="3588"/>
        </w:tabs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.55pt;margin-top:170.6pt;width:85.3pt;height:27.05pt;z-index:251662336" fillcolor="#0070c0" stroked="f">
            <v:textbox>
              <w:txbxContent>
                <w:p w:rsidR="00BD2384" w:rsidRPr="000012FC" w:rsidRDefault="0076371C">
                  <w:pPr>
                    <w:rPr>
                      <w:b/>
                      <w:color w:val="FFFFFF" w:themeColor="background1"/>
                      <w:sz w:val="36"/>
                    </w:rPr>
                  </w:pPr>
                  <w:r w:rsidRPr="0076371C">
                    <w:rPr>
                      <w:b/>
                      <w:sz w:val="36"/>
                    </w:rPr>
                    <w:t xml:space="preserve"> </w:t>
                  </w:r>
                  <w:r w:rsidRPr="00810B0E">
                    <w:rPr>
                      <w:b/>
                      <w:color w:val="FFFFFF" w:themeColor="background1"/>
                      <w:sz w:val="36"/>
                    </w:rPr>
                    <w:t>TOPICS</w:t>
                  </w:r>
                  <w:r w:rsidRPr="000012FC">
                    <w:rPr>
                      <w:b/>
                      <w:color w:val="FFFFFF" w:themeColor="background1"/>
                      <w:sz w:val="40"/>
                    </w:rPr>
                    <w:t xml:space="preserve"> </w:t>
                  </w:r>
                </w:p>
              </w:txbxContent>
            </v:textbox>
          </v:shape>
        </w:pict>
      </w:r>
      <w:r w:rsidR="00E96EB4">
        <w:rPr>
          <w:noProof/>
          <w:lang w:eastAsia="en-IN"/>
        </w:rPr>
        <w:pict>
          <v:shape id="_x0000_s1035" type="#_x0000_t202" style="position:absolute;left:0;text-align:left;margin-left:-36.25pt;margin-top:601.8pt;width:251.35pt;height:121.1pt;z-index:251665408" fillcolor="#c00000" stroked="f">
            <v:textbox>
              <w:txbxContent>
                <w:p w:rsidR="00632772" w:rsidRPr="000012FC" w:rsidRDefault="00632772" w:rsidP="00057C2E">
                  <w:pPr>
                    <w:rPr>
                      <w:b/>
                      <w:sz w:val="40"/>
                    </w:rPr>
                  </w:pPr>
                  <w:r w:rsidRPr="000012FC">
                    <w:rPr>
                      <w:b/>
                      <w:sz w:val="40"/>
                    </w:rPr>
                    <w:t>For details &amp; course fees:</w:t>
                  </w:r>
                </w:p>
                <w:p w:rsidR="00632772" w:rsidRPr="001D6228" w:rsidRDefault="00632772" w:rsidP="00057C2E">
                  <w:pPr>
                    <w:rPr>
                      <w:color w:val="FFFFFF" w:themeColor="background1"/>
                      <w:sz w:val="20"/>
                    </w:rPr>
                  </w:pPr>
                  <w:r w:rsidRPr="001D6228">
                    <w:rPr>
                      <w:b/>
                      <w:sz w:val="28"/>
                    </w:rPr>
                    <w:t>Email:</w:t>
                  </w:r>
                  <w:r w:rsidRPr="001D6228">
                    <w:rPr>
                      <w:b/>
                      <w:color w:val="FF0000"/>
                      <w:sz w:val="28"/>
                    </w:rPr>
                    <w:t xml:space="preserve"> </w:t>
                  </w:r>
                  <w:hyperlink r:id="rId7" w:history="1">
                    <w:r w:rsidRPr="001D6228">
                      <w:rPr>
                        <w:rStyle w:val="Hyperlink"/>
                        <w:b/>
                        <w:color w:val="FFFFFF" w:themeColor="background1"/>
                        <w:sz w:val="24"/>
                      </w:rPr>
                      <w:t>liturgycentre@gmail.com</w:t>
                    </w:r>
                  </w:hyperlink>
                </w:p>
                <w:p w:rsidR="00632772" w:rsidRPr="001D6228" w:rsidRDefault="00632772" w:rsidP="00057C2E">
                  <w:pPr>
                    <w:rPr>
                      <w:color w:val="0070C0"/>
                      <w:sz w:val="20"/>
                    </w:rPr>
                  </w:pPr>
                  <w:r w:rsidRPr="001D6228">
                    <w:rPr>
                      <w:b/>
                      <w:sz w:val="28"/>
                    </w:rPr>
                    <w:t>Website:</w:t>
                  </w:r>
                  <w:r w:rsidRPr="001D6228">
                    <w:rPr>
                      <w:color w:val="FFFFFF" w:themeColor="background1"/>
                      <w:sz w:val="28"/>
                    </w:rPr>
                    <w:t xml:space="preserve"> </w:t>
                  </w:r>
                  <w:hyperlink r:id="rId8" w:history="1">
                    <w:r w:rsidRPr="001D6228">
                      <w:rPr>
                        <w:rStyle w:val="Hyperlink"/>
                        <w:b/>
                        <w:color w:val="FFFFFF" w:themeColor="background1"/>
                      </w:rPr>
                      <w:t>www.liturgycentrebandra.org</w:t>
                    </w:r>
                  </w:hyperlink>
                </w:p>
                <w:p w:rsidR="00632772" w:rsidRPr="001D6228" w:rsidRDefault="00057C2E" w:rsidP="00057C2E">
                  <w:pPr>
                    <w:rPr>
                      <w:sz w:val="20"/>
                    </w:rPr>
                  </w:pPr>
                  <w:r w:rsidRPr="001D6228">
                    <w:rPr>
                      <w:b/>
                      <w:sz w:val="28"/>
                    </w:rPr>
                    <w:t>Phone:</w:t>
                  </w:r>
                  <w:r w:rsidRPr="001D6228">
                    <w:rPr>
                      <w:sz w:val="28"/>
                    </w:rPr>
                    <w:t xml:space="preserve"> </w:t>
                  </w:r>
                  <w:r w:rsidRPr="001D6228">
                    <w:rPr>
                      <w:b/>
                      <w:color w:val="FFFFFF" w:themeColor="background1"/>
                    </w:rPr>
                    <w:t>7710894773</w:t>
                  </w:r>
                </w:p>
                <w:p w:rsidR="00632772" w:rsidRDefault="00632772"/>
                <w:p w:rsidR="00632772" w:rsidRDefault="00632772"/>
              </w:txbxContent>
            </v:textbox>
          </v:shape>
        </w:pict>
      </w:r>
      <w:r w:rsidR="00810B0E"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-412750</wp:posOffset>
            </wp:positionV>
            <wp:extent cx="892175" cy="829310"/>
            <wp:effectExtent l="19050" t="0" r="3175" b="0"/>
            <wp:wrapTopAndBottom/>
            <wp:docPr id="1" name="Picture 1" descr="C:\Users\Admin\Downloads\Commission for Liturgy 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dmin\Downloads\Commission for Liturgy Logo (1)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EB4">
        <w:rPr>
          <w:noProof/>
          <w:lang w:eastAsia="en-IN"/>
        </w:rPr>
        <w:pict>
          <v:shape id="_x0000_s1033" type="#_x0000_t202" style="position:absolute;left:0;text-align:left;margin-left:-31.65pt;margin-top:211pt;width:331.3pt;height:261.35pt;z-index:251663360;mso-position-horizontal-relative:text;mso-position-vertical-relative:text" stroked="f">
            <v:textbox>
              <w:txbxContent>
                <w:p w:rsidR="0076371C" w:rsidRPr="0050466F" w:rsidRDefault="0076371C" w:rsidP="0050466F">
                  <w:pPr>
                    <w:pStyle w:val="ListParagraph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-142" w:firstLine="0"/>
                    <w:rPr>
                      <w:b/>
                      <w:color w:val="C00000"/>
                      <w:sz w:val="24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  <w:t>Introduction to Liturgy</w:t>
                  </w:r>
                </w:p>
                <w:p w:rsidR="00CA4925" w:rsidRPr="0050466F" w:rsidRDefault="00CA4925" w:rsidP="0050466F">
                  <w:pPr>
                    <w:pStyle w:val="ListParagraph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Liturgy in the CCC &amp; Sacrosanctum Concilium</w:t>
                  </w: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  <w:t xml:space="preserve"> </w:t>
                  </w:r>
                </w:p>
                <w:p w:rsidR="0076371C" w:rsidRPr="0050466F" w:rsidRDefault="00CA4925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4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Basic Interior Attitudes</w:t>
                  </w:r>
                </w:p>
                <w:p w:rsidR="00CA4925" w:rsidRPr="0050466F" w:rsidRDefault="00CA4925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Structure of the Mass - Word and Rite</w:t>
                  </w: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  <w:t xml:space="preserve"> </w:t>
                  </w:r>
                </w:p>
                <w:p w:rsidR="00CA4925" w:rsidRPr="0050466F" w:rsidRDefault="00CA4925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The Paschal Mystery</w:t>
                  </w:r>
                </w:p>
                <w:p w:rsidR="00CA4925" w:rsidRPr="0050466F" w:rsidRDefault="00CA4925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Celebrating the Lectionary</w:t>
                  </w:r>
                </w:p>
                <w:p w:rsidR="00CA4925" w:rsidRPr="0050466F" w:rsidRDefault="00CA4925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Celebrating Time: Sunday, </w:t>
                  </w:r>
                  <w:r w:rsidR="00810B0E"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the</w:t>
                  </w: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Lord’s Day</w:t>
                  </w:r>
                </w:p>
                <w:p w:rsidR="00810B0E" w:rsidRPr="0050466F" w:rsidRDefault="00810B0E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The Liturgical Year (Lent &amp; Easter Cycle)</w:t>
                  </w:r>
                </w:p>
                <w:p w:rsidR="00810B0E" w:rsidRPr="0050466F" w:rsidRDefault="00810B0E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Liturgical Year: The Sanctoral, order of precedence</w:t>
                  </w:r>
                </w:p>
                <w:p w:rsidR="00810B0E" w:rsidRPr="00810B0E" w:rsidRDefault="00810B0E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</w:pPr>
                  <w:r w:rsidRPr="00810B0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Liturgy and Popular Devotions</w:t>
                  </w:r>
                  <w:r w:rsidRPr="00810B0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  <w:t xml:space="preserve"> </w:t>
                  </w:r>
                </w:p>
                <w:p w:rsidR="00810B0E" w:rsidRPr="0050466F" w:rsidRDefault="00810B0E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Sacraments and Sacramentals</w:t>
                  </w: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  <w:t xml:space="preserve"> </w:t>
                  </w:r>
                </w:p>
                <w:p w:rsidR="00810B0E" w:rsidRPr="0050466F" w:rsidRDefault="00810B0E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Liturgy: A celebration in signs and symbols</w:t>
                  </w: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  <w:t xml:space="preserve"> </w:t>
                  </w:r>
                </w:p>
                <w:p w:rsidR="00810B0E" w:rsidRPr="0050466F" w:rsidRDefault="00810B0E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Liturgical Music</w:t>
                  </w: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  <w:t xml:space="preserve"> </w:t>
                  </w:r>
                </w:p>
                <w:p w:rsidR="00810B0E" w:rsidRDefault="00810B0E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Wedding and Funeral Liturgies</w:t>
                  </w:r>
                </w:p>
                <w:p w:rsidR="0050466F" w:rsidRPr="0050466F" w:rsidRDefault="0050466F" w:rsidP="0050466F">
                  <w:pPr>
                    <w:pStyle w:val="ListParagraph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-142" w:firstLine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0466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Preparing Liturgies</w:t>
                  </w:r>
                </w:p>
                <w:p w:rsidR="00810B0E" w:rsidRPr="0050466F" w:rsidRDefault="0050466F" w:rsidP="0050466F">
                  <w:pPr>
                    <w:pStyle w:val="ListParagraph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-87" w:hanging="862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632772" w:rsidRPr="00810B0E" w:rsidRDefault="00632772" w:rsidP="00810B0E">
                  <w:pPr>
                    <w:rPr>
                      <w:b/>
                      <w:color w:val="C00000"/>
                      <w:sz w:val="24"/>
                    </w:rPr>
                  </w:pPr>
                  <w:r w:rsidRPr="00810B0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  <w:t>Dies Domini</w:t>
                  </w:r>
                </w:p>
              </w:txbxContent>
            </v:textbox>
          </v:shape>
        </w:pict>
      </w:r>
      <w:r w:rsidR="00E96EB4">
        <w:rPr>
          <w:noProof/>
          <w:lang w:eastAsia="en-IN"/>
        </w:rPr>
        <w:pict>
          <v:shape id="_x0000_s1030" type="#_x0000_t202" style="position:absolute;left:0;text-align:left;margin-left:-9.55pt;margin-top:44.55pt;width:471.95pt;height:36.6pt;z-index:251659264;mso-position-horizontal-relative:text;mso-position-vertical-relative:text" fillcolor="#c00000" strokecolor="#c00000">
            <v:textbox>
              <w:txbxContent>
                <w:p w:rsidR="00234A24" w:rsidRPr="001D6228" w:rsidRDefault="00CA4925">
                  <w:pPr>
                    <w:rPr>
                      <w:rFonts w:ascii="Arial Rounded MT Bold" w:hAnsi="Arial Rounded MT Bold"/>
                      <w:b/>
                      <w:sz w:val="28"/>
                    </w:rPr>
                  </w:pPr>
                  <w:r>
                    <w:rPr>
                      <w:rFonts w:ascii="Arial Rounded MT Bold" w:hAnsi="Arial Rounded MT Bold"/>
                      <w:b/>
                      <w:sz w:val="28"/>
                    </w:rPr>
                    <w:t xml:space="preserve">   </w:t>
                  </w:r>
                  <w:r w:rsidR="00234A24" w:rsidRPr="001D6228">
                    <w:rPr>
                      <w:rFonts w:ascii="Arial Rounded MT Bold" w:hAnsi="Arial Rounded MT Bold"/>
                      <w:b/>
                      <w:sz w:val="28"/>
                    </w:rPr>
                    <w:t>COMMISSION FOR LITURGY, ARCHDIOCESE OF BOMBAY</w:t>
                  </w:r>
                </w:p>
              </w:txbxContent>
            </v:textbox>
          </v:shape>
        </w:pict>
      </w:r>
      <w:r w:rsidR="00E96EB4">
        <w:rPr>
          <w:noProof/>
          <w:lang w:eastAsia="en-IN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31.65pt;margin-top:30.35pt;width:509pt;height:59.55pt;z-index:251658240;mso-position-horizontal-relative:text;mso-position-vertical-relative:text" fillcolor="#c00000" strokecolor="#c00000"/>
        </w:pict>
      </w:r>
      <w:r w:rsidR="00146D6C">
        <w:rPr>
          <w:noProof/>
          <w:lang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6017895</wp:posOffset>
            </wp:positionV>
            <wp:extent cx="2087245" cy="431800"/>
            <wp:effectExtent l="19050" t="19050" r="27305" b="25400"/>
            <wp:wrapThrough wrapText="bothSides">
              <wp:wrapPolygon edited="0">
                <wp:start x="-197" y="-953"/>
                <wp:lineTo x="-197" y="22871"/>
                <wp:lineTo x="21883" y="22871"/>
                <wp:lineTo x="21883" y="-953"/>
                <wp:lineTo x="-197" y="-953"/>
              </wp:wrapPolygon>
            </wp:wrapThrough>
            <wp:docPr id="13" name="Picture 2" descr="C:\Users\Admin\Downloads\litur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litury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32" t="30514" r="8627" b="2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431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D6C">
        <w:rPr>
          <w:noProof/>
          <w:lang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4632960</wp:posOffset>
            </wp:positionV>
            <wp:extent cx="2088515" cy="1379220"/>
            <wp:effectExtent l="19050" t="19050" r="26035" b="11430"/>
            <wp:wrapThrough wrapText="bothSides">
              <wp:wrapPolygon edited="0">
                <wp:start x="-197" y="-298"/>
                <wp:lineTo x="-197" y="21779"/>
                <wp:lineTo x="21869" y="21779"/>
                <wp:lineTo x="21869" y="-298"/>
                <wp:lineTo x="-197" y="-298"/>
              </wp:wrapPolygon>
            </wp:wrapThrough>
            <wp:docPr id="14" name="Picture 3" descr="C:\Users\Admin\Downloads\Litur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Litury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379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EB4">
        <w:rPr>
          <w:noProof/>
          <w:lang w:eastAsia="en-IN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left:0;text-align:left;margin-left:-48.3pt;margin-top:464.45pt;width:548.55pt;height:279.25pt;z-index:251664384;mso-position-horizontal-relative:text;mso-position-vertical-relative:text" fillcolor="#c00000" stroked="f"/>
        </w:pict>
      </w:r>
      <w:r w:rsidR="007E7418">
        <w:rPr>
          <w:noProof/>
          <w:lang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2717800</wp:posOffset>
            </wp:positionV>
            <wp:extent cx="2081530" cy="1884680"/>
            <wp:effectExtent l="57150" t="38100" r="33020" b="20320"/>
            <wp:wrapThrough wrapText="bothSides">
              <wp:wrapPolygon edited="0">
                <wp:start x="-593" y="-437"/>
                <wp:lineTo x="-593" y="21833"/>
                <wp:lineTo x="21943" y="21833"/>
                <wp:lineTo x="21943" y="-437"/>
                <wp:lineTo x="-593" y="-437"/>
              </wp:wrapPolygon>
            </wp:wrapThrough>
            <wp:docPr id="2" name="Picture 1" descr="C:\Users\Admin\Downloads\liturg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iturgy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82" t="1733" b="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884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EB4">
        <w:rPr>
          <w:noProof/>
          <w:lang w:eastAsia="en-IN"/>
        </w:rPr>
        <w:pict>
          <v:shape id="_x0000_s1031" type="#_x0000_t202" style="position:absolute;left:0;text-align:left;margin-left:11.25pt;margin-top:96.55pt;width:415.75pt;height:74.05pt;z-index:251660288;mso-position-horizontal-relative:text;mso-position-vertical-relative:text" stroked="f">
            <v:textbox>
              <w:txbxContent>
                <w:p w:rsidR="00BD2384" w:rsidRPr="00BD2384" w:rsidRDefault="00BD2384">
                  <w:pPr>
                    <w:rPr>
                      <w:rFonts w:ascii="Britannic Bold" w:hAnsi="Britannic Bold"/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</w:t>
                  </w:r>
                  <w:r w:rsidRPr="00BD2384">
                    <w:rPr>
                      <w:rFonts w:ascii="Britannic Bold" w:hAnsi="Britannic Bold"/>
                      <w:b/>
                      <w:sz w:val="36"/>
                    </w:rPr>
                    <w:t>BASIC LITURGY MINISTRY COURSE 2024</w:t>
                  </w:r>
                  <w:r w:rsidR="00F261AB">
                    <w:rPr>
                      <w:rFonts w:ascii="Britannic Bold" w:hAnsi="Britannic Bold"/>
                      <w:b/>
                      <w:sz w:val="36"/>
                    </w:rPr>
                    <w:t xml:space="preserve"> </w:t>
                  </w:r>
                  <w:r w:rsidRPr="00BD2384">
                    <w:rPr>
                      <w:rFonts w:ascii="Britannic Bold" w:hAnsi="Britannic Bold"/>
                      <w:b/>
                      <w:sz w:val="36"/>
                    </w:rPr>
                    <w:t>-</w:t>
                  </w:r>
                  <w:r w:rsidR="00F261AB">
                    <w:rPr>
                      <w:rFonts w:ascii="Britannic Bold" w:hAnsi="Britannic Bold"/>
                      <w:b/>
                      <w:sz w:val="36"/>
                    </w:rPr>
                    <w:t xml:space="preserve"> </w:t>
                  </w:r>
                  <w:r w:rsidRPr="00BD2384">
                    <w:rPr>
                      <w:rFonts w:ascii="Britannic Bold" w:hAnsi="Britannic Bold"/>
                      <w:b/>
                      <w:sz w:val="36"/>
                    </w:rPr>
                    <w:t>25</w:t>
                  </w:r>
                </w:p>
                <w:p w:rsidR="00BD2384" w:rsidRPr="00F261AB" w:rsidRDefault="00BD2384">
                  <w:pPr>
                    <w:rPr>
                      <w:rFonts w:ascii="Brush Script MT" w:hAnsi="Brush Script MT"/>
                      <w:b/>
                      <w:color w:val="002060"/>
                      <w:sz w:val="40"/>
                    </w:rPr>
                  </w:pPr>
                  <w:r w:rsidRPr="00F261AB">
                    <w:rPr>
                      <w:rFonts w:ascii="Bradley Hand ITC" w:hAnsi="Bradley Hand ITC"/>
                      <w:b/>
                      <w:color w:val="002060"/>
                      <w:sz w:val="40"/>
                    </w:rPr>
                    <w:t xml:space="preserve">            </w:t>
                  </w:r>
                  <w:r w:rsidRPr="00F261AB">
                    <w:rPr>
                      <w:rFonts w:ascii="Brush Script MT" w:hAnsi="Brush Script MT"/>
                      <w:b/>
                      <w:color w:val="002060"/>
                      <w:sz w:val="40"/>
                    </w:rPr>
                    <w:t>(</w:t>
                  </w:r>
                  <w:r w:rsidR="00EE1952" w:rsidRPr="0050466F">
                    <w:rPr>
                      <w:rFonts w:ascii="Comic Sans MS" w:hAnsi="Comic Sans MS"/>
                      <w:b/>
                      <w:color w:val="002060"/>
                      <w:sz w:val="40"/>
                    </w:rPr>
                    <w:t xml:space="preserve">One </w:t>
                  </w:r>
                  <w:r w:rsidR="0050466F" w:rsidRPr="0050466F">
                    <w:rPr>
                      <w:rFonts w:ascii="Comic Sans MS" w:hAnsi="Comic Sans MS"/>
                      <w:b/>
                      <w:color w:val="002060"/>
                      <w:sz w:val="40"/>
                    </w:rPr>
                    <w:t>Sunday Every</w:t>
                  </w:r>
                  <w:r w:rsidRPr="0050466F">
                    <w:rPr>
                      <w:rFonts w:ascii="Comic Sans MS" w:hAnsi="Comic Sans MS"/>
                      <w:b/>
                      <w:color w:val="002060"/>
                      <w:sz w:val="40"/>
                    </w:rPr>
                    <w:t xml:space="preserve"> Month</w:t>
                  </w:r>
                  <w:r w:rsidRPr="00F261AB">
                    <w:rPr>
                      <w:rFonts w:ascii="Brush Script MT" w:hAnsi="Brush Script MT"/>
                      <w:b/>
                      <w:color w:val="002060"/>
                      <w:sz w:val="40"/>
                    </w:rPr>
                    <w:t>)</w:t>
                  </w:r>
                </w:p>
                <w:p w:rsidR="00BD2384" w:rsidRDefault="00BD2384">
                  <w:pPr>
                    <w:rPr>
                      <w:b/>
                      <w:sz w:val="36"/>
                    </w:rPr>
                  </w:pPr>
                </w:p>
                <w:p w:rsidR="00BD2384" w:rsidRDefault="00BD2384">
                  <w:pPr>
                    <w:rPr>
                      <w:b/>
                      <w:sz w:val="36"/>
                    </w:rPr>
                  </w:pPr>
                </w:p>
                <w:p w:rsidR="00BD2384" w:rsidRPr="00BD2384" w:rsidRDefault="00BD2384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 w:rsidR="00234A24">
        <w:tab/>
      </w:r>
    </w:p>
    <w:sectPr w:rsidR="00AB38B3" w:rsidSect="00146D6C">
      <w:pgSz w:w="11906" w:h="16838"/>
      <w:pgMar w:top="1440" w:right="1440" w:bottom="144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8C" w:rsidRDefault="00CE238C" w:rsidP="00146D6C">
      <w:pPr>
        <w:spacing w:before="0" w:after="0"/>
      </w:pPr>
      <w:r>
        <w:separator/>
      </w:r>
    </w:p>
  </w:endnote>
  <w:endnote w:type="continuationSeparator" w:id="1">
    <w:p w:rsidR="00CE238C" w:rsidRDefault="00CE238C" w:rsidP="00146D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8C" w:rsidRDefault="00CE238C" w:rsidP="00146D6C">
      <w:pPr>
        <w:spacing w:before="0" w:after="0"/>
      </w:pPr>
      <w:r>
        <w:separator/>
      </w:r>
    </w:p>
  </w:footnote>
  <w:footnote w:type="continuationSeparator" w:id="1">
    <w:p w:rsidR="00CE238C" w:rsidRDefault="00CE238C" w:rsidP="00146D6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EED"/>
    <w:multiLevelType w:val="hybridMultilevel"/>
    <w:tmpl w:val="B238963C"/>
    <w:lvl w:ilvl="0" w:tplc="1862A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A7C"/>
    <w:multiLevelType w:val="hybridMultilevel"/>
    <w:tmpl w:val="32B227C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439E8"/>
    <w:multiLevelType w:val="hybridMultilevel"/>
    <w:tmpl w:val="728848AC"/>
    <w:lvl w:ilvl="0" w:tplc="6A56B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D6E55"/>
    <w:multiLevelType w:val="hybridMultilevel"/>
    <w:tmpl w:val="B8BEE37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72900"/>
    <w:multiLevelType w:val="hybridMultilevel"/>
    <w:tmpl w:val="9F0ABAA4"/>
    <w:lvl w:ilvl="0" w:tplc="B0AC52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A0E39"/>
    <w:multiLevelType w:val="hybridMultilevel"/>
    <w:tmpl w:val="A3380CF0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BF3F23"/>
    <w:multiLevelType w:val="hybridMultilevel"/>
    <w:tmpl w:val="B2AC248E"/>
    <w:lvl w:ilvl="0" w:tplc="40090005">
      <w:start w:val="1"/>
      <w:numFmt w:val="bullet"/>
      <w:lvlText w:val=""/>
      <w:lvlJc w:val="left"/>
      <w:pPr>
        <w:ind w:left="131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A24"/>
    <w:rsid w:val="000012FC"/>
    <w:rsid w:val="00057C2E"/>
    <w:rsid w:val="000D1E9F"/>
    <w:rsid w:val="00146D6C"/>
    <w:rsid w:val="001D6228"/>
    <w:rsid w:val="00234A24"/>
    <w:rsid w:val="002B2F2F"/>
    <w:rsid w:val="00371CDB"/>
    <w:rsid w:val="003A755B"/>
    <w:rsid w:val="003C0285"/>
    <w:rsid w:val="00447062"/>
    <w:rsid w:val="00501077"/>
    <w:rsid w:val="0050466F"/>
    <w:rsid w:val="00562F97"/>
    <w:rsid w:val="005E6DA2"/>
    <w:rsid w:val="00632772"/>
    <w:rsid w:val="006F173A"/>
    <w:rsid w:val="00743AEB"/>
    <w:rsid w:val="0076371C"/>
    <w:rsid w:val="00787C0B"/>
    <w:rsid w:val="007E7418"/>
    <w:rsid w:val="00810B0E"/>
    <w:rsid w:val="008F2608"/>
    <w:rsid w:val="008F4F6B"/>
    <w:rsid w:val="009E7B90"/>
    <w:rsid w:val="00AB38B3"/>
    <w:rsid w:val="00AF20D0"/>
    <w:rsid w:val="00BA0096"/>
    <w:rsid w:val="00BD2384"/>
    <w:rsid w:val="00C3365C"/>
    <w:rsid w:val="00CA4925"/>
    <w:rsid w:val="00CE238C"/>
    <w:rsid w:val="00DD586E"/>
    <w:rsid w:val="00E96EB4"/>
    <w:rsid w:val="00EE1952"/>
    <w:rsid w:val="00F261AB"/>
    <w:rsid w:val="00F3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3c,#d4d42c,#1104bc"/>
      <o:colormenu v:ext="edit" fillcolor="#0070c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3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7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6D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D6C"/>
  </w:style>
  <w:style w:type="paragraph" w:styleId="Footer">
    <w:name w:val="footer"/>
    <w:basedOn w:val="Normal"/>
    <w:link w:val="FooterChar"/>
    <w:uiPriority w:val="99"/>
    <w:semiHidden/>
    <w:unhideWhenUsed/>
    <w:rsid w:val="00146D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urgycentrebandr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urgycentre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2024-03-27T06:05:00Z</cp:lastPrinted>
  <dcterms:created xsi:type="dcterms:W3CDTF">2024-03-20T09:45:00Z</dcterms:created>
  <dcterms:modified xsi:type="dcterms:W3CDTF">2024-04-26T06:15:00Z</dcterms:modified>
</cp:coreProperties>
</file>